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EFAE" w14:textId="5281D620" w:rsidR="001C2E17" w:rsidRDefault="004D747F" w:rsidP="004D747F">
      <w:pPr>
        <w:jc w:val="center"/>
        <w:rPr>
          <w:rFonts w:ascii="Arial" w:hAnsi="Arial" w:cs="Arial"/>
          <w:b/>
          <w:bCs/>
        </w:rPr>
      </w:pPr>
      <w:r w:rsidRPr="004D747F">
        <w:rPr>
          <w:rFonts w:ascii="Arial" w:hAnsi="Arial" w:cs="Arial"/>
          <w:b/>
          <w:bCs/>
        </w:rPr>
        <w:t>ENTREGAREMOS ZAPATOS TIPO TENIS PARA ALUMNOS DE EDUCACIÓN BÁSICA PÚBLICA: ANA PATY PERALTA</w:t>
      </w:r>
    </w:p>
    <w:p w14:paraId="5AFD6906" w14:textId="77777777" w:rsidR="004D747F" w:rsidRPr="001C2E17" w:rsidRDefault="004D747F" w:rsidP="001C2E17">
      <w:pPr>
        <w:jc w:val="both"/>
        <w:rPr>
          <w:rFonts w:ascii="Arial" w:hAnsi="Arial" w:cs="Arial"/>
        </w:rPr>
      </w:pPr>
    </w:p>
    <w:p w14:paraId="293FFBF1" w14:textId="77777777" w:rsidR="004D747F" w:rsidRPr="004D747F" w:rsidRDefault="004D747F" w:rsidP="004D747F">
      <w:pPr>
        <w:pStyle w:val="Prrafodelista"/>
        <w:numPr>
          <w:ilvl w:val="0"/>
          <w:numId w:val="3"/>
        </w:numPr>
        <w:jc w:val="both"/>
        <w:rPr>
          <w:rFonts w:ascii="Arial" w:hAnsi="Arial" w:cs="Arial"/>
        </w:rPr>
      </w:pPr>
      <w:r w:rsidRPr="004D747F">
        <w:rPr>
          <w:rFonts w:ascii="Arial" w:hAnsi="Arial" w:cs="Arial"/>
        </w:rPr>
        <w:t>Como respaldo a madres y padres de familia, se dará el apoyo a alumnos de educación especial, preescolar, primaria y secundaria en escuelas públicas</w:t>
      </w:r>
    </w:p>
    <w:p w14:paraId="2334D1DC" w14:textId="77777777" w:rsidR="004D747F" w:rsidRPr="004D747F" w:rsidRDefault="004D747F" w:rsidP="004D747F">
      <w:pPr>
        <w:pStyle w:val="Prrafodelista"/>
        <w:jc w:val="both"/>
        <w:rPr>
          <w:rFonts w:ascii="Arial" w:hAnsi="Arial" w:cs="Arial"/>
        </w:rPr>
      </w:pPr>
    </w:p>
    <w:p w14:paraId="1C2D26BC" w14:textId="16B119BB" w:rsidR="004D747F" w:rsidRPr="004D747F" w:rsidRDefault="004D747F" w:rsidP="004D747F">
      <w:pPr>
        <w:pStyle w:val="Prrafodelista"/>
        <w:numPr>
          <w:ilvl w:val="0"/>
          <w:numId w:val="3"/>
        </w:numPr>
        <w:jc w:val="both"/>
        <w:rPr>
          <w:rFonts w:ascii="Arial" w:hAnsi="Arial" w:cs="Arial"/>
        </w:rPr>
      </w:pPr>
      <w:r w:rsidRPr="004D747F">
        <w:rPr>
          <w:rFonts w:ascii="Arial" w:hAnsi="Arial" w:cs="Arial"/>
        </w:rPr>
        <w:t>En Cabildo, también se avaló la creación de la Coordinación de Apoyo Interinstitucional como Autoridad Transmisora para la Búsqueda de Personas Desaparecidas y No Localizadas, y el Agrupamiento Especial en Búsqueda de Personas Desaparecidas y No Localizadas</w:t>
      </w:r>
    </w:p>
    <w:p w14:paraId="73D3793E" w14:textId="77777777" w:rsidR="004D747F" w:rsidRDefault="004D747F" w:rsidP="004D747F">
      <w:pPr>
        <w:jc w:val="both"/>
        <w:rPr>
          <w:rFonts w:ascii="Arial" w:hAnsi="Arial" w:cs="Arial"/>
          <w:b/>
          <w:bCs/>
        </w:rPr>
      </w:pPr>
    </w:p>
    <w:p w14:paraId="38DA82DB" w14:textId="77777777" w:rsidR="004D747F" w:rsidRPr="004D747F" w:rsidRDefault="00BB57E7" w:rsidP="004D747F">
      <w:pPr>
        <w:jc w:val="both"/>
        <w:rPr>
          <w:rFonts w:ascii="Arial" w:hAnsi="Arial" w:cs="Arial"/>
        </w:rPr>
      </w:pPr>
      <w:r w:rsidRPr="00BB57E7">
        <w:rPr>
          <w:rFonts w:ascii="Arial" w:hAnsi="Arial" w:cs="Arial"/>
          <w:b/>
          <w:bCs/>
        </w:rPr>
        <w:t>Cancún, Q. R., a 2</w:t>
      </w:r>
      <w:r w:rsidR="00BC4871">
        <w:rPr>
          <w:rFonts w:ascii="Arial" w:hAnsi="Arial" w:cs="Arial"/>
          <w:b/>
          <w:bCs/>
        </w:rPr>
        <w:t>8</w:t>
      </w:r>
      <w:r w:rsidRPr="00BB57E7">
        <w:rPr>
          <w:rFonts w:ascii="Arial" w:hAnsi="Arial" w:cs="Arial"/>
          <w:b/>
          <w:bCs/>
        </w:rPr>
        <w:t xml:space="preserve"> de agosto de 2024.-</w:t>
      </w:r>
      <w:r w:rsidRPr="00BB57E7">
        <w:rPr>
          <w:rFonts w:ascii="Arial" w:hAnsi="Arial" w:cs="Arial"/>
        </w:rPr>
        <w:t xml:space="preserve"> </w:t>
      </w:r>
      <w:r w:rsidR="004D747F" w:rsidRPr="004D747F">
        <w:rPr>
          <w:rFonts w:ascii="Arial" w:hAnsi="Arial" w:cs="Arial"/>
        </w:rPr>
        <w:t xml:space="preserve">Al aprobarse por unanimidad suscribir un convenio de colaboración con los Servicios Educativos de Quintana Roo (SEQ), durante la Septuagésima Primera Sesión Ordinaria de Cabildo, la </w:t>
      </w:r>
      <w:proofErr w:type="gramStart"/>
      <w:r w:rsidR="004D747F" w:rsidRPr="004D747F">
        <w:rPr>
          <w:rFonts w:ascii="Arial" w:hAnsi="Arial" w:cs="Arial"/>
        </w:rPr>
        <w:t>Presidenta</w:t>
      </w:r>
      <w:proofErr w:type="gramEnd"/>
      <w:r w:rsidR="004D747F" w:rsidRPr="004D747F">
        <w:rPr>
          <w:rFonts w:ascii="Arial" w:hAnsi="Arial" w:cs="Arial"/>
        </w:rPr>
        <w:t xml:space="preserve"> Municipal, Ana Paty Peralta, anunció la entrega de más de 122 mil pares de zapatos escolares tipo tenis para alumnos de educación básica pública, a partir de los primeros días de septiembre, en apoyo de la economía familiar. </w:t>
      </w:r>
    </w:p>
    <w:p w14:paraId="31DAD092" w14:textId="77777777" w:rsidR="004D747F" w:rsidRPr="004D747F" w:rsidRDefault="004D747F" w:rsidP="004D747F">
      <w:pPr>
        <w:jc w:val="both"/>
        <w:rPr>
          <w:rFonts w:ascii="Arial" w:hAnsi="Arial" w:cs="Arial"/>
        </w:rPr>
      </w:pPr>
    </w:p>
    <w:p w14:paraId="32802FAE" w14:textId="77777777" w:rsidR="004D747F" w:rsidRPr="004D747F" w:rsidRDefault="004D747F" w:rsidP="004D747F">
      <w:pPr>
        <w:jc w:val="both"/>
        <w:rPr>
          <w:rFonts w:ascii="Arial" w:hAnsi="Arial" w:cs="Arial"/>
        </w:rPr>
      </w:pPr>
      <w:r w:rsidRPr="004D747F">
        <w:rPr>
          <w:rFonts w:ascii="Arial" w:hAnsi="Arial" w:cs="Arial"/>
        </w:rPr>
        <w:t xml:space="preserve">“Este programa es una inversión por parte del gobierno municipal y lo que buscamos es sumar esfuerzos, no duplicar, por lo que las entregas serán a partir de la próxima semana, gracias al trabajo, logística, resguardo y la supervisión para que se otorguen de forma personal a cada uno de los estudiantes, bajo la coordinación de la Secretaría de Desarrollo Social y Económico”, resaltó. </w:t>
      </w:r>
    </w:p>
    <w:p w14:paraId="7AB1FA5A" w14:textId="77777777" w:rsidR="004D747F" w:rsidRPr="004D747F" w:rsidRDefault="004D747F" w:rsidP="004D747F">
      <w:pPr>
        <w:jc w:val="both"/>
        <w:rPr>
          <w:rFonts w:ascii="Arial" w:hAnsi="Arial" w:cs="Arial"/>
        </w:rPr>
      </w:pPr>
    </w:p>
    <w:p w14:paraId="18DE4E3A" w14:textId="77777777" w:rsidR="004D747F" w:rsidRPr="004D747F" w:rsidRDefault="004D747F" w:rsidP="004D747F">
      <w:pPr>
        <w:jc w:val="both"/>
        <w:rPr>
          <w:rFonts w:ascii="Arial" w:hAnsi="Arial" w:cs="Arial"/>
        </w:rPr>
      </w:pPr>
      <w:r w:rsidRPr="004D747F">
        <w:rPr>
          <w:rFonts w:ascii="Arial" w:hAnsi="Arial" w:cs="Arial"/>
        </w:rPr>
        <w:t xml:space="preserve">Se explicó que dicho convenio con la autoridad estatal es para establecer la coordinación de apoyo mutuo para los inscritos en 410 escuelas públicas de educación especial, preescolar, primaria y secundaria de Benito Juárez, en el que se establece que a la dependencia estatal le corresponden los útiles escolares, uniformes y mochilas escolares, mientras </w:t>
      </w:r>
      <w:proofErr w:type="gramStart"/>
      <w:r w:rsidRPr="004D747F">
        <w:rPr>
          <w:rFonts w:ascii="Arial" w:hAnsi="Arial" w:cs="Arial"/>
        </w:rPr>
        <w:t>que</w:t>
      </w:r>
      <w:proofErr w:type="gramEnd"/>
      <w:r w:rsidRPr="004D747F">
        <w:rPr>
          <w:rFonts w:ascii="Arial" w:hAnsi="Arial" w:cs="Arial"/>
        </w:rPr>
        <w:t xml:space="preserve"> a la autoridad local, el calzado escolar en esos mismos niveles.  </w:t>
      </w:r>
    </w:p>
    <w:p w14:paraId="236BC08B" w14:textId="77777777" w:rsidR="004D747F" w:rsidRPr="004D747F" w:rsidRDefault="004D747F" w:rsidP="004D747F">
      <w:pPr>
        <w:jc w:val="both"/>
        <w:rPr>
          <w:rFonts w:ascii="Arial" w:hAnsi="Arial" w:cs="Arial"/>
        </w:rPr>
      </w:pPr>
    </w:p>
    <w:p w14:paraId="77C6542F" w14:textId="77777777" w:rsidR="004D747F" w:rsidRPr="004D747F" w:rsidRDefault="004D747F" w:rsidP="004D747F">
      <w:pPr>
        <w:jc w:val="both"/>
        <w:rPr>
          <w:rFonts w:ascii="Arial" w:hAnsi="Arial" w:cs="Arial"/>
        </w:rPr>
      </w:pPr>
      <w:r w:rsidRPr="004D747F">
        <w:rPr>
          <w:rFonts w:ascii="Arial" w:hAnsi="Arial" w:cs="Arial"/>
        </w:rPr>
        <w:t xml:space="preserve">En otro tema, el cuerpo </w:t>
      </w:r>
      <w:proofErr w:type="spellStart"/>
      <w:r w:rsidRPr="004D747F">
        <w:rPr>
          <w:rFonts w:ascii="Arial" w:hAnsi="Arial" w:cs="Arial"/>
        </w:rPr>
        <w:t>cabildar</w:t>
      </w:r>
      <w:proofErr w:type="spellEnd"/>
      <w:r w:rsidRPr="004D747F">
        <w:rPr>
          <w:rFonts w:ascii="Arial" w:hAnsi="Arial" w:cs="Arial"/>
        </w:rPr>
        <w:t xml:space="preserve"> </w:t>
      </w:r>
      <w:proofErr w:type="spellStart"/>
      <w:r w:rsidRPr="004D747F">
        <w:rPr>
          <w:rFonts w:ascii="Arial" w:hAnsi="Arial" w:cs="Arial"/>
        </w:rPr>
        <w:t>benitojuarense</w:t>
      </w:r>
      <w:proofErr w:type="spellEnd"/>
      <w:r w:rsidRPr="004D747F">
        <w:rPr>
          <w:rFonts w:ascii="Arial" w:hAnsi="Arial" w:cs="Arial"/>
        </w:rPr>
        <w:t xml:space="preserve"> avaló por unanimidad, un dictamen para reformas al Reglamento Interior de la Secretaria General del Ayuntamiento, para crear dos instancias que son: Coordinación de Apoyo Interinstitucional como Autoridad Transmisora para la Búsqueda de Personas Desaparecidas y No Localizadas, dentro de la Secretaría General del Ayuntamiento; así como el Agrupamiento Especial en Búsqueda de Personas Desaparecidas y No Localizadas, en la Secretaría Municipal de Seguridad Ciudadana y Tránsito, para aplicar el Protocolo Homologado para la Búsqueda de Personas Desaparecidas y No Localizadas. </w:t>
      </w:r>
    </w:p>
    <w:p w14:paraId="0E98780D" w14:textId="77777777" w:rsidR="004D747F" w:rsidRPr="004D747F" w:rsidRDefault="004D747F" w:rsidP="004D747F">
      <w:pPr>
        <w:jc w:val="both"/>
        <w:rPr>
          <w:rFonts w:ascii="Arial" w:hAnsi="Arial" w:cs="Arial"/>
        </w:rPr>
      </w:pPr>
    </w:p>
    <w:p w14:paraId="0A4250A2" w14:textId="77777777" w:rsidR="004D747F" w:rsidRPr="004D747F" w:rsidRDefault="004D747F" w:rsidP="004D747F">
      <w:pPr>
        <w:jc w:val="both"/>
        <w:rPr>
          <w:rFonts w:ascii="Arial" w:hAnsi="Arial" w:cs="Arial"/>
        </w:rPr>
      </w:pPr>
      <w:r w:rsidRPr="004D747F">
        <w:rPr>
          <w:rFonts w:ascii="Arial" w:hAnsi="Arial" w:cs="Arial"/>
        </w:rPr>
        <w:lastRenderedPageBreak/>
        <w:t xml:space="preserve">Por unanimidad, también se votó a favor el dictamen de la iniciativa para expedir el Reglamento Interior de la Academia de Policía de Benito Juárez, a fin de generar una estructura orgánica más coherente y dinámica de dicha dependencia, así como establecer los parámetros y alcances necesarios para una adecuada formación y capacitación del personal que se desempeña en las corporaciones policiacas. </w:t>
      </w:r>
    </w:p>
    <w:p w14:paraId="2D1C1C63" w14:textId="77777777" w:rsidR="004D747F" w:rsidRPr="004D747F" w:rsidRDefault="004D747F" w:rsidP="004D747F">
      <w:pPr>
        <w:jc w:val="both"/>
        <w:rPr>
          <w:rFonts w:ascii="Arial" w:hAnsi="Arial" w:cs="Arial"/>
        </w:rPr>
      </w:pPr>
    </w:p>
    <w:p w14:paraId="6CC32BDA" w14:textId="2A79CB06" w:rsidR="000E3C80" w:rsidRPr="000E3C80" w:rsidRDefault="004D747F" w:rsidP="004D747F">
      <w:pPr>
        <w:jc w:val="both"/>
        <w:rPr>
          <w:rFonts w:ascii="Arial" w:hAnsi="Arial" w:cs="Arial"/>
        </w:rPr>
      </w:pPr>
      <w:r w:rsidRPr="004D747F">
        <w:rPr>
          <w:rFonts w:ascii="Arial" w:hAnsi="Arial" w:cs="Arial"/>
        </w:rPr>
        <w:t xml:space="preserve">Para finalizar, se designaron por unanimidad, los regidores integrantes de la Comisión Instaladora de la organización de Primera Sesión Solemne del Ayuntamiento de Benito Juárez 2024-2027, contemplada para el 30 de septiembre, así como de la Comisión de Cortesía para la recepción de los representantes de los tres poderes del estado, en el Tercer Informe de la administración 2021-2024, programado para el 17 de septiembre.  </w:t>
      </w:r>
    </w:p>
    <w:p w14:paraId="542517D5" w14:textId="77777777" w:rsidR="00BB57E7" w:rsidRPr="00BB57E7" w:rsidRDefault="00BB57E7" w:rsidP="00BB57E7">
      <w:pPr>
        <w:jc w:val="both"/>
        <w:rPr>
          <w:rFonts w:ascii="Arial" w:hAnsi="Arial" w:cs="Arial"/>
        </w:rPr>
      </w:pPr>
    </w:p>
    <w:p w14:paraId="57BE278F" w14:textId="66F17597" w:rsidR="00DB5975" w:rsidRDefault="00BB57E7" w:rsidP="003934C7">
      <w:pPr>
        <w:jc w:val="center"/>
        <w:rPr>
          <w:rFonts w:ascii="Arial" w:hAnsi="Arial" w:cs="Arial"/>
        </w:rPr>
      </w:pPr>
      <w:r w:rsidRPr="00BB57E7">
        <w:rPr>
          <w:rFonts w:ascii="Arial" w:hAnsi="Arial" w:cs="Arial"/>
        </w:rPr>
        <w:t>****</w:t>
      </w:r>
      <w:r>
        <w:rPr>
          <w:rFonts w:ascii="Arial" w:hAnsi="Arial" w:cs="Arial"/>
        </w:rPr>
        <w:t>********</w:t>
      </w:r>
    </w:p>
    <w:p w14:paraId="126D8429" w14:textId="5F1B0F68" w:rsidR="00DB5975" w:rsidRPr="003F2025" w:rsidRDefault="003F2025" w:rsidP="003F2025">
      <w:pPr>
        <w:jc w:val="center"/>
        <w:rPr>
          <w:rFonts w:ascii="Arial" w:hAnsi="Arial" w:cs="Arial"/>
          <w:b/>
          <w:bCs/>
        </w:rPr>
      </w:pPr>
      <w:r w:rsidRPr="003F2025">
        <w:rPr>
          <w:rFonts w:ascii="Arial" w:hAnsi="Arial" w:cs="Arial"/>
          <w:b/>
          <w:bCs/>
        </w:rPr>
        <w:t>CAJA DE DATOS</w:t>
      </w:r>
    </w:p>
    <w:p w14:paraId="0A0922B8" w14:textId="77777777" w:rsidR="003F2025" w:rsidRDefault="003F2025" w:rsidP="00DB5975">
      <w:pPr>
        <w:jc w:val="both"/>
        <w:rPr>
          <w:rFonts w:ascii="Arial" w:hAnsi="Arial" w:cs="Arial"/>
        </w:rPr>
      </w:pPr>
    </w:p>
    <w:p w14:paraId="721C07AC" w14:textId="7AF676F7" w:rsidR="003F2025" w:rsidRDefault="003F2025" w:rsidP="00DB5975">
      <w:pPr>
        <w:jc w:val="both"/>
        <w:rPr>
          <w:rFonts w:ascii="Arial" w:hAnsi="Arial" w:cs="Arial"/>
        </w:rPr>
      </w:pPr>
      <w:r w:rsidRPr="000E3C80">
        <w:rPr>
          <w:rFonts w:ascii="Arial" w:hAnsi="Arial" w:cs="Arial"/>
        </w:rPr>
        <w:t>Comisión Instaladora</w:t>
      </w:r>
      <w:r>
        <w:rPr>
          <w:rFonts w:ascii="Arial" w:hAnsi="Arial" w:cs="Arial"/>
        </w:rPr>
        <w:t xml:space="preserve"> Primera Sesión Solemne 2024-2027:  </w:t>
      </w:r>
    </w:p>
    <w:p w14:paraId="7BC0C883" w14:textId="77777777" w:rsidR="003F2025" w:rsidRDefault="003F2025" w:rsidP="00DB5975">
      <w:pPr>
        <w:jc w:val="both"/>
        <w:rPr>
          <w:rFonts w:ascii="Arial" w:hAnsi="Arial" w:cs="Arial"/>
        </w:rPr>
      </w:pPr>
      <w:r>
        <w:rPr>
          <w:rFonts w:ascii="Arial" w:hAnsi="Arial" w:cs="Arial"/>
        </w:rPr>
        <w:t xml:space="preserve">Luis Alberto </w:t>
      </w:r>
      <w:proofErr w:type="spellStart"/>
      <w:r>
        <w:rPr>
          <w:rFonts w:ascii="Arial" w:hAnsi="Arial" w:cs="Arial"/>
        </w:rPr>
        <w:t>Tún</w:t>
      </w:r>
      <w:proofErr w:type="spellEnd"/>
      <w:r>
        <w:rPr>
          <w:rFonts w:ascii="Arial" w:hAnsi="Arial" w:cs="Arial"/>
        </w:rPr>
        <w:t xml:space="preserve"> Calderón</w:t>
      </w:r>
    </w:p>
    <w:p w14:paraId="39A56592" w14:textId="77777777" w:rsidR="003F2025" w:rsidRDefault="003F2025" w:rsidP="00DB5975">
      <w:pPr>
        <w:jc w:val="both"/>
        <w:rPr>
          <w:rFonts w:ascii="Arial" w:hAnsi="Arial" w:cs="Arial"/>
        </w:rPr>
      </w:pPr>
      <w:r>
        <w:rPr>
          <w:rFonts w:ascii="Arial" w:hAnsi="Arial" w:cs="Arial"/>
        </w:rPr>
        <w:t xml:space="preserve">Karina Pamela Espinosa Pérez </w:t>
      </w:r>
    </w:p>
    <w:p w14:paraId="27CD95C1" w14:textId="641B0195" w:rsidR="003F2025" w:rsidRDefault="003F2025" w:rsidP="00DB5975">
      <w:pPr>
        <w:jc w:val="both"/>
        <w:rPr>
          <w:rFonts w:ascii="Arial" w:hAnsi="Arial" w:cs="Arial"/>
        </w:rPr>
      </w:pPr>
      <w:r>
        <w:rPr>
          <w:rFonts w:ascii="Arial" w:hAnsi="Arial" w:cs="Arial"/>
        </w:rPr>
        <w:t>Julio de Jesús Méndez Paniagua</w:t>
      </w:r>
    </w:p>
    <w:p w14:paraId="0CE8E96B" w14:textId="77777777" w:rsidR="003F2025" w:rsidRDefault="003F2025" w:rsidP="00DB5975">
      <w:pPr>
        <w:jc w:val="both"/>
        <w:rPr>
          <w:rFonts w:ascii="Arial" w:hAnsi="Arial" w:cs="Arial"/>
        </w:rPr>
      </w:pPr>
    </w:p>
    <w:p w14:paraId="0F381EA1" w14:textId="294D28AF" w:rsidR="003F2025" w:rsidRDefault="003F2025" w:rsidP="00DB5975">
      <w:pPr>
        <w:jc w:val="both"/>
        <w:rPr>
          <w:rFonts w:ascii="Arial" w:hAnsi="Arial" w:cs="Arial"/>
        </w:rPr>
      </w:pPr>
      <w:r>
        <w:rPr>
          <w:rFonts w:ascii="Arial" w:hAnsi="Arial" w:cs="Arial"/>
        </w:rPr>
        <w:t xml:space="preserve">Comisión de Cortesía Décima Primera Sesión Solemne 2021-2024: </w:t>
      </w:r>
    </w:p>
    <w:p w14:paraId="02731CE0" w14:textId="77777777" w:rsidR="003F2025" w:rsidRDefault="003F2025" w:rsidP="00DB5975">
      <w:pPr>
        <w:jc w:val="both"/>
        <w:rPr>
          <w:rFonts w:ascii="Arial" w:hAnsi="Arial" w:cs="Arial"/>
        </w:rPr>
      </w:pPr>
      <w:r w:rsidRPr="009075F5">
        <w:rPr>
          <w:rFonts w:ascii="Arial" w:hAnsi="Arial" w:cs="Arial"/>
        </w:rPr>
        <w:t xml:space="preserve">Luis Alberto </w:t>
      </w:r>
      <w:proofErr w:type="spellStart"/>
      <w:r w:rsidRPr="009075F5">
        <w:rPr>
          <w:rFonts w:ascii="Arial" w:hAnsi="Arial" w:cs="Arial"/>
        </w:rPr>
        <w:t>Tún</w:t>
      </w:r>
      <w:proofErr w:type="spellEnd"/>
      <w:r w:rsidRPr="009075F5">
        <w:rPr>
          <w:rFonts w:ascii="Arial" w:hAnsi="Arial" w:cs="Arial"/>
        </w:rPr>
        <w:t xml:space="preserve"> Calderón</w:t>
      </w:r>
    </w:p>
    <w:p w14:paraId="3CB3C6C1" w14:textId="77777777" w:rsidR="003F2025" w:rsidRDefault="003F2025" w:rsidP="00DB5975">
      <w:pPr>
        <w:jc w:val="both"/>
        <w:rPr>
          <w:rFonts w:ascii="Arial" w:hAnsi="Arial" w:cs="Arial"/>
        </w:rPr>
      </w:pPr>
      <w:r w:rsidRPr="009075F5">
        <w:rPr>
          <w:rFonts w:ascii="Arial" w:hAnsi="Arial" w:cs="Arial"/>
        </w:rPr>
        <w:t xml:space="preserve">Mario Alberto </w:t>
      </w:r>
      <w:proofErr w:type="spellStart"/>
      <w:r w:rsidRPr="009075F5">
        <w:rPr>
          <w:rFonts w:ascii="Arial" w:hAnsi="Arial" w:cs="Arial"/>
        </w:rPr>
        <w:t>Samano</w:t>
      </w:r>
      <w:proofErr w:type="spellEnd"/>
      <w:r w:rsidRPr="009075F5">
        <w:rPr>
          <w:rFonts w:ascii="Arial" w:hAnsi="Arial" w:cs="Arial"/>
        </w:rPr>
        <w:t xml:space="preserve"> Nevárez</w:t>
      </w:r>
    </w:p>
    <w:p w14:paraId="080A9408" w14:textId="77777777" w:rsidR="003F2025" w:rsidRDefault="003F2025" w:rsidP="00DB5975">
      <w:pPr>
        <w:jc w:val="both"/>
        <w:rPr>
          <w:rFonts w:ascii="Arial" w:hAnsi="Arial" w:cs="Arial"/>
        </w:rPr>
      </w:pPr>
      <w:r w:rsidRPr="009075F5">
        <w:rPr>
          <w:rFonts w:ascii="Arial" w:hAnsi="Arial" w:cs="Arial"/>
        </w:rPr>
        <w:t>Karina Pamela Espinosa Pérez</w:t>
      </w:r>
    </w:p>
    <w:p w14:paraId="268D028C" w14:textId="18DDBE64" w:rsidR="003F2025" w:rsidRPr="000632D1" w:rsidRDefault="003F2025" w:rsidP="00DB5975">
      <w:pPr>
        <w:jc w:val="both"/>
        <w:rPr>
          <w:rFonts w:ascii="Arial" w:hAnsi="Arial" w:cs="Arial"/>
        </w:rPr>
      </w:pPr>
      <w:r w:rsidRPr="009075F5">
        <w:rPr>
          <w:rFonts w:ascii="Arial" w:hAnsi="Arial" w:cs="Arial"/>
        </w:rPr>
        <w:t>Alma Elena Reynoso Zambrano</w:t>
      </w:r>
      <w:r>
        <w:rPr>
          <w:rFonts w:ascii="Arial" w:hAnsi="Arial" w:cs="Arial"/>
        </w:rPr>
        <w:t>.</w:t>
      </w:r>
    </w:p>
    <w:sectPr w:rsidR="003F2025" w:rsidRPr="000632D1"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47BF" w14:textId="77777777" w:rsidR="00736715" w:rsidRDefault="00736715" w:rsidP="0092028B">
      <w:r>
        <w:separator/>
      </w:r>
    </w:p>
  </w:endnote>
  <w:endnote w:type="continuationSeparator" w:id="0">
    <w:p w14:paraId="49E8F44D" w14:textId="77777777" w:rsidR="00736715" w:rsidRDefault="00736715" w:rsidP="0092028B">
      <w:r>
        <w:continuationSeparator/>
      </w:r>
    </w:p>
  </w:endnote>
  <w:endnote w:type="continuationNotice" w:id="1">
    <w:p w14:paraId="2277C038" w14:textId="77777777" w:rsidR="00736715" w:rsidRDefault="0073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705B" w14:textId="77777777" w:rsidR="00736715" w:rsidRDefault="00736715" w:rsidP="0092028B">
      <w:r>
        <w:separator/>
      </w:r>
    </w:p>
  </w:footnote>
  <w:footnote w:type="continuationSeparator" w:id="0">
    <w:p w14:paraId="1B1992FF" w14:textId="77777777" w:rsidR="00736715" w:rsidRDefault="00736715" w:rsidP="0092028B">
      <w:r>
        <w:continuationSeparator/>
      </w:r>
    </w:p>
  </w:footnote>
  <w:footnote w:type="continuationNotice" w:id="1">
    <w:p w14:paraId="2040F8AF" w14:textId="77777777" w:rsidR="00736715" w:rsidRDefault="0073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1BE9F6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0C0178">
                            <w:rPr>
                              <w:rFonts w:cstheme="minorHAnsi"/>
                              <w:b/>
                              <w:bCs/>
                              <w:lang w:val="es-ES"/>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1BE9F6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0C0178">
                      <w:rPr>
                        <w:rFonts w:cstheme="minorHAnsi"/>
                        <w:b/>
                        <w:bCs/>
                        <w:lang w:val="es-ES"/>
                      </w:rPr>
                      <w:t>62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D30"/>
    <w:multiLevelType w:val="hybridMultilevel"/>
    <w:tmpl w:val="FEC2FBA6"/>
    <w:lvl w:ilvl="0" w:tplc="F2B0040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5D351D"/>
    <w:multiLevelType w:val="hybridMultilevel"/>
    <w:tmpl w:val="F69073DA"/>
    <w:lvl w:ilvl="0" w:tplc="023E4C34">
      <w:start w:val="2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0B0B33"/>
    <w:multiLevelType w:val="hybridMultilevel"/>
    <w:tmpl w:val="D0FE4BEA"/>
    <w:lvl w:ilvl="0" w:tplc="EC90084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3742830">
    <w:abstractNumId w:val="2"/>
  </w:num>
  <w:num w:numId="2" w16cid:durableId="437262103">
    <w:abstractNumId w:val="0"/>
  </w:num>
  <w:num w:numId="3" w16cid:durableId="3894279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11AF"/>
    <w:rsid w:val="000034D2"/>
    <w:rsid w:val="00007125"/>
    <w:rsid w:val="00010686"/>
    <w:rsid w:val="00013FA5"/>
    <w:rsid w:val="00015A3B"/>
    <w:rsid w:val="00021F21"/>
    <w:rsid w:val="000238ED"/>
    <w:rsid w:val="000251E5"/>
    <w:rsid w:val="00031B63"/>
    <w:rsid w:val="000329AC"/>
    <w:rsid w:val="0004708B"/>
    <w:rsid w:val="0005079F"/>
    <w:rsid w:val="00050CF6"/>
    <w:rsid w:val="00061873"/>
    <w:rsid w:val="000632D1"/>
    <w:rsid w:val="00067118"/>
    <w:rsid w:val="00072D76"/>
    <w:rsid w:val="00082661"/>
    <w:rsid w:val="00094942"/>
    <w:rsid w:val="00097EC4"/>
    <w:rsid w:val="000A2713"/>
    <w:rsid w:val="000A2D99"/>
    <w:rsid w:val="000A39B4"/>
    <w:rsid w:val="000B15CA"/>
    <w:rsid w:val="000B3169"/>
    <w:rsid w:val="000B62FF"/>
    <w:rsid w:val="000C0178"/>
    <w:rsid w:val="000C25FB"/>
    <w:rsid w:val="000C5340"/>
    <w:rsid w:val="000D3CC7"/>
    <w:rsid w:val="000E3521"/>
    <w:rsid w:val="000E3C80"/>
    <w:rsid w:val="000F3388"/>
    <w:rsid w:val="0010093B"/>
    <w:rsid w:val="00110F35"/>
    <w:rsid w:val="00111F21"/>
    <w:rsid w:val="0011283F"/>
    <w:rsid w:val="00115395"/>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5A1B"/>
    <w:rsid w:val="00186060"/>
    <w:rsid w:val="001867DA"/>
    <w:rsid w:val="00194B5B"/>
    <w:rsid w:val="001976C7"/>
    <w:rsid w:val="001B0F0A"/>
    <w:rsid w:val="001C2729"/>
    <w:rsid w:val="001C2E17"/>
    <w:rsid w:val="001C37E6"/>
    <w:rsid w:val="001C5C07"/>
    <w:rsid w:val="001C71A3"/>
    <w:rsid w:val="001D1578"/>
    <w:rsid w:val="001D21B8"/>
    <w:rsid w:val="001E1445"/>
    <w:rsid w:val="001E2232"/>
    <w:rsid w:val="001E4D46"/>
    <w:rsid w:val="001F1AF9"/>
    <w:rsid w:val="001F4E3F"/>
    <w:rsid w:val="0020075D"/>
    <w:rsid w:val="00205AB3"/>
    <w:rsid w:val="002120DC"/>
    <w:rsid w:val="00213C50"/>
    <w:rsid w:val="00215EFD"/>
    <w:rsid w:val="00220BA8"/>
    <w:rsid w:val="00221361"/>
    <w:rsid w:val="00226B19"/>
    <w:rsid w:val="002400A5"/>
    <w:rsid w:val="00240D95"/>
    <w:rsid w:val="002423DF"/>
    <w:rsid w:val="00246A9C"/>
    <w:rsid w:val="0025726A"/>
    <w:rsid w:val="00260164"/>
    <w:rsid w:val="00260AE6"/>
    <w:rsid w:val="00260E8D"/>
    <w:rsid w:val="0027105C"/>
    <w:rsid w:val="00272E3C"/>
    <w:rsid w:val="00274841"/>
    <w:rsid w:val="00275E4F"/>
    <w:rsid w:val="0028656D"/>
    <w:rsid w:val="00291B6B"/>
    <w:rsid w:val="00293258"/>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37767"/>
    <w:rsid w:val="003425A3"/>
    <w:rsid w:val="003425F7"/>
    <w:rsid w:val="00361F2C"/>
    <w:rsid w:val="0036572F"/>
    <w:rsid w:val="00370F75"/>
    <w:rsid w:val="0037516E"/>
    <w:rsid w:val="00375F71"/>
    <w:rsid w:val="003821A9"/>
    <w:rsid w:val="00382336"/>
    <w:rsid w:val="00391D3E"/>
    <w:rsid w:val="003934C7"/>
    <w:rsid w:val="0039452B"/>
    <w:rsid w:val="0039672D"/>
    <w:rsid w:val="003B097A"/>
    <w:rsid w:val="003B1F1D"/>
    <w:rsid w:val="003C72F2"/>
    <w:rsid w:val="003D0300"/>
    <w:rsid w:val="003E4CF9"/>
    <w:rsid w:val="003E64E6"/>
    <w:rsid w:val="003F2025"/>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522B"/>
    <w:rsid w:val="00476FD4"/>
    <w:rsid w:val="00477AA4"/>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5EA"/>
    <w:rsid w:val="004C3D86"/>
    <w:rsid w:val="004C791D"/>
    <w:rsid w:val="004D28A6"/>
    <w:rsid w:val="004D33C4"/>
    <w:rsid w:val="004D6C77"/>
    <w:rsid w:val="004D7097"/>
    <w:rsid w:val="004D747F"/>
    <w:rsid w:val="004D7CBA"/>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690E"/>
    <w:rsid w:val="005A30AA"/>
    <w:rsid w:val="005B7B93"/>
    <w:rsid w:val="005C3E34"/>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6D8C"/>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26C4"/>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D64"/>
    <w:rsid w:val="00727F70"/>
    <w:rsid w:val="00731746"/>
    <w:rsid w:val="00736715"/>
    <w:rsid w:val="007427D4"/>
    <w:rsid w:val="00744B32"/>
    <w:rsid w:val="00744FEA"/>
    <w:rsid w:val="007455E8"/>
    <w:rsid w:val="00750B71"/>
    <w:rsid w:val="00751B55"/>
    <w:rsid w:val="00751D5E"/>
    <w:rsid w:val="007522A2"/>
    <w:rsid w:val="00771DF7"/>
    <w:rsid w:val="007920B9"/>
    <w:rsid w:val="007956E4"/>
    <w:rsid w:val="007A1650"/>
    <w:rsid w:val="007A52C3"/>
    <w:rsid w:val="007A6BBA"/>
    <w:rsid w:val="007B128D"/>
    <w:rsid w:val="007D3548"/>
    <w:rsid w:val="007E0B4C"/>
    <w:rsid w:val="007E3277"/>
    <w:rsid w:val="007E362D"/>
    <w:rsid w:val="007E53F6"/>
    <w:rsid w:val="007F2F65"/>
    <w:rsid w:val="007F3DEC"/>
    <w:rsid w:val="00800A39"/>
    <w:rsid w:val="00802082"/>
    <w:rsid w:val="00804525"/>
    <w:rsid w:val="00814E5A"/>
    <w:rsid w:val="00822E90"/>
    <w:rsid w:val="00823DA2"/>
    <w:rsid w:val="008256DF"/>
    <w:rsid w:val="00831D0F"/>
    <w:rsid w:val="00833FC9"/>
    <w:rsid w:val="00835CA4"/>
    <w:rsid w:val="008430F2"/>
    <w:rsid w:val="0085526B"/>
    <w:rsid w:val="008555E6"/>
    <w:rsid w:val="008700F3"/>
    <w:rsid w:val="00871AC0"/>
    <w:rsid w:val="00874A8B"/>
    <w:rsid w:val="00876F10"/>
    <w:rsid w:val="0089057B"/>
    <w:rsid w:val="00893676"/>
    <w:rsid w:val="008A0FD4"/>
    <w:rsid w:val="008A3EC0"/>
    <w:rsid w:val="008A4BCD"/>
    <w:rsid w:val="008A756F"/>
    <w:rsid w:val="008B478D"/>
    <w:rsid w:val="008B64E8"/>
    <w:rsid w:val="008B6DC3"/>
    <w:rsid w:val="008C2F4E"/>
    <w:rsid w:val="008D2BCB"/>
    <w:rsid w:val="008D45D4"/>
    <w:rsid w:val="008D467F"/>
    <w:rsid w:val="008D7965"/>
    <w:rsid w:val="008F31A9"/>
    <w:rsid w:val="008F6697"/>
    <w:rsid w:val="009000F5"/>
    <w:rsid w:val="00904162"/>
    <w:rsid w:val="00906894"/>
    <w:rsid w:val="00906FFD"/>
    <w:rsid w:val="009075F5"/>
    <w:rsid w:val="00910E6B"/>
    <w:rsid w:val="0091485D"/>
    <w:rsid w:val="0091641D"/>
    <w:rsid w:val="00916BBC"/>
    <w:rsid w:val="0092028B"/>
    <w:rsid w:val="009246A1"/>
    <w:rsid w:val="0092643C"/>
    <w:rsid w:val="00926E32"/>
    <w:rsid w:val="0093397D"/>
    <w:rsid w:val="00933AED"/>
    <w:rsid w:val="0094034C"/>
    <w:rsid w:val="0094110B"/>
    <w:rsid w:val="00941AD3"/>
    <w:rsid w:val="00944487"/>
    <w:rsid w:val="00947EE7"/>
    <w:rsid w:val="009507CA"/>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4A58"/>
    <w:rsid w:val="009D500B"/>
    <w:rsid w:val="009E11F6"/>
    <w:rsid w:val="009F28EB"/>
    <w:rsid w:val="00A0267D"/>
    <w:rsid w:val="00A04E59"/>
    <w:rsid w:val="00A0502B"/>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1E53"/>
    <w:rsid w:val="00A646BA"/>
    <w:rsid w:val="00A649A5"/>
    <w:rsid w:val="00A665AA"/>
    <w:rsid w:val="00A71F6F"/>
    <w:rsid w:val="00A86307"/>
    <w:rsid w:val="00A87F84"/>
    <w:rsid w:val="00A92E96"/>
    <w:rsid w:val="00A939E1"/>
    <w:rsid w:val="00A940B4"/>
    <w:rsid w:val="00AA45D3"/>
    <w:rsid w:val="00AB556A"/>
    <w:rsid w:val="00AC0322"/>
    <w:rsid w:val="00AC6469"/>
    <w:rsid w:val="00AC7FCB"/>
    <w:rsid w:val="00AD036C"/>
    <w:rsid w:val="00AD0588"/>
    <w:rsid w:val="00AD4626"/>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53ED3"/>
    <w:rsid w:val="00B54479"/>
    <w:rsid w:val="00B613A6"/>
    <w:rsid w:val="00B62813"/>
    <w:rsid w:val="00B6507A"/>
    <w:rsid w:val="00B6573D"/>
    <w:rsid w:val="00B65EC6"/>
    <w:rsid w:val="00B76163"/>
    <w:rsid w:val="00B77FC2"/>
    <w:rsid w:val="00B800F5"/>
    <w:rsid w:val="00B83443"/>
    <w:rsid w:val="00B938DB"/>
    <w:rsid w:val="00B94125"/>
    <w:rsid w:val="00B94823"/>
    <w:rsid w:val="00B94DF8"/>
    <w:rsid w:val="00BA05DA"/>
    <w:rsid w:val="00BA2D57"/>
    <w:rsid w:val="00BA3047"/>
    <w:rsid w:val="00BB408E"/>
    <w:rsid w:val="00BB57E7"/>
    <w:rsid w:val="00BB7FBB"/>
    <w:rsid w:val="00BC00FC"/>
    <w:rsid w:val="00BC0A9F"/>
    <w:rsid w:val="00BC0FF6"/>
    <w:rsid w:val="00BC4871"/>
    <w:rsid w:val="00BC57C8"/>
    <w:rsid w:val="00BC7367"/>
    <w:rsid w:val="00BD02B7"/>
    <w:rsid w:val="00BD3D98"/>
    <w:rsid w:val="00BD3E7F"/>
    <w:rsid w:val="00BD5728"/>
    <w:rsid w:val="00BF1276"/>
    <w:rsid w:val="00BF3778"/>
    <w:rsid w:val="00C023AA"/>
    <w:rsid w:val="00C03C1F"/>
    <w:rsid w:val="00C04CB9"/>
    <w:rsid w:val="00C068B0"/>
    <w:rsid w:val="00C07F49"/>
    <w:rsid w:val="00C2646D"/>
    <w:rsid w:val="00C31D58"/>
    <w:rsid w:val="00C34BEB"/>
    <w:rsid w:val="00C41B66"/>
    <w:rsid w:val="00C4289E"/>
    <w:rsid w:val="00C46309"/>
    <w:rsid w:val="00C536F9"/>
    <w:rsid w:val="00C63939"/>
    <w:rsid w:val="00C6741C"/>
    <w:rsid w:val="00C71425"/>
    <w:rsid w:val="00C75742"/>
    <w:rsid w:val="00C76A7D"/>
    <w:rsid w:val="00C81473"/>
    <w:rsid w:val="00C822E6"/>
    <w:rsid w:val="00C948AD"/>
    <w:rsid w:val="00C9641E"/>
    <w:rsid w:val="00C97F2E"/>
    <w:rsid w:val="00CA2237"/>
    <w:rsid w:val="00CA7767"/>
    <w:rsid w:val="00CB09A9"/>
    <w:rsid w:val="00CB0AA5"/>
    <w:rsid w:val="00CB290C"/>
    <w:rsid w:val="00CB2A24"/>
    <w:rsid w:val="00CC610D"/>
    <w:rsid w:val="00CC76FF"/>
    <w:rsid w:val="00CD064A"/>
    <w:rsid w:val="00CD06BD"/>
    <w:rsid w:val="00CD14AB"/>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5975"/>
    <w:rsid w:val="00DB716B"/>
    <w:rsid w:val="00DC73C2"/>
    <w:rsid w:val="00DD371A"/>
    <w:rsid w:val="00DD4C4A"/>
    <w:rsid w:val="00DD7248"/>
    <w:rsid w:val="00DE42CE"/>
    <w:rsid w:val="00DF14CF"/>
    <w:rsid w:val="00DF1CF4"/>
    <w:rsid w:val="00DF2262"/>
    <w:rsid w:val="00DF7C57"/>
    <w:rsid w:val="00E02771"/>
    <w:rsid w:val="00E035DB"/>
    <w:rsid w:val="00E07DFF"/>
    <w:rsid w:val="00E11D08"/>
    <w:rsid w:val="00E15DB2"/>
    <w:rsid w:val="00E21549"/>
    <w:rsid w:val="00E21E98"/>
    <w:rsid w:val="00E238C2"/>
    <w:rsid w:val="00E239AF"/>
    <w:rsid w:val="00E30B5F"/>
    <w:rsid w:val="00E32BE7"/>
    <w:rsid w:val="00E35CE5"/>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892"/>
    <w:rsid w:val="00EC7BE5"/>
    <w:rsid w:val="00ED0E48"/>
    <w:rsid w:val="00ED16A2"/>
    <w:rsid w:val="00ED6C0D"/>
    <w:rsid w:val="00ED7B63"/>
    <w:rsid w:val="00EE01B8"/>
    <w:rsid w:val="00EE47E2"/>
    <w:rsid w:val="00EE5984"/>
    <w:rsid w:val="00EF75D2"/>
    <w:rsid w:val="00F06356"/>
    <w:rsid w:val="00F15E44"/>
    <w:rsid w:val="00F313EE"/>
    <w:rsid w:val="00F317FA"/>
    <w:rsid w:val="00F320D1"/>
    <w:rsid w:val="00F336E2"/>
    <w:rsid w:val="00F3403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04AD"/>
    <w:rsid w:val="00FD3422"/>
    <w:rsid w:val="00FD428D"/>
    <w:rsid w:val="00FD74C3"/>
    <w:rsid w:val="00FE0774"/>
    <w:rsid w:val="00FE097D"/>
    <w:rsid w:val="00FE27BF"/>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551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17</cp:revision>
  <dcterms:created xsi:type="dcterms:W3CDTF">2024-08-26T21:18:00Z</dcterms:created>
  <dcterms:modified xsi:type="dcterms:W3CDTF">2024-08-28T18:51:00Z</dcterms:modified>
</cp:coreProperties>
</file>